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01CAB" w14:textId="496F3F95" w:rsidR="00582BFF" w:rsidRDefault="00582BFF" w:rsidP="00582BFF">
      <w:pPr>
        <w:jc w:val="right"/>
      </w:pPr>
      <w:bookmarkStart w:id="0" w:name="_GoBack"/>
      <w:bookmarkEnd w:id="0"/>
      <w:r>
        <w:t xml:space="preserve">Projekt z dnia </w:t>
      </w:r>
      <w:r w:rsidR="00732B6F">
        <w:t>09.08.</w:t>
      </w:r>
      <w:r>
        <w:t>2022 r.</w:t>
      </w:r>
      <w:r w:rsidR="000C542F">
        <w:t xml:space="preserve"> </w:t>
      </w:r>
    </w:p>
    <w:p w14:paraId="3786DFA1" w14:textId="77777777" w:rsidR="005C31A1" w:rsidRDefault="005C31A1" w:rsidP="00910BAF">
      <w:pPr>
        <w:pStyle w:val="OZNRODZAKTUtznustawalubrozporzdzenieiorganwydajcy"/>
      </w:pPr>
    </w:p>
    <w:p w14:paraId="7390576D" w14:textId="20C890FF" w:rsidR="00441270" w:rsidRDefault="00441270" w:rsidP="00910BAF">
      <w:pPr>
        <w:pStyle w:val="OZNRODZAKTUtznustawalubrozporzdzenieiorganwydajcy"/>
      </w:pPr>
      <w:r w:rsidRPr="00BB5F58">
        <w:t>ROZPORZĄDZENI</w:t>
      </w:r>
      <w:r w:rsidR="000C542F">
        <w:t>e</w:t>
      </w:r>
    </w:p>
    <w:p w14:paraId="0376E770" w14:textId="77777777" w:rsidR="00441270" w:rsidRPr="00CE517F" w:rsidRDefault="00441270" w:rsidP="00441270">
      <w:pPr>
        <w:pStyle w:val="OZNRODZAKTUtznustawalubrozporzdzenieiorganwydajcy"/>
        <w:rPr>
          <w:rStyle w:val="IGPindeksgrnyipogrubienie"/>
        </w:rPr>
      </w:pPr>
      <w:r w:rsidRPr="00BB5F58">
        <w:t xml:space="preserve">MINISTRA </w:t>
      </w:r>
      <w:r>
        <w:t>Klimatu I śRODOWISKA</w:t>
      </w:r>
      <w:r w:rsidRPr="00715D12">
        <w:rPr>
          <w:rStyle w:val="IGPindeksgrnyipogrubienie"/>
        </w:rPr>
        <w:footnoteReference w:id="1"/>
      </w:r>
      <w:r w:rsidRPr="00715D12">
        <w:rPr>
          <w:rStyle w:val="IGPindeksgrnyipogrubienie"/>
        </w:rPr>
        <w:t>)</w:t>
      </w:r>
    </w:p>
    <w:p w14:paraId="03996A77" w14:textId="05CDBC55" w:rsidR="00441270" w:rsidRPr="00BB5F58" w:rsidRDefault="00441270" w:rsidP="00441270">
      <w:pPr>
        <w:pStyle w:val="DATAAKTUdatauchwalenialubwydaniaaktu"/>
      </w:pPr>
      <w:r w:rsidRPr="00BB5F58">
        <w:t xml:space="preserve">z dnia </w:t>
      </w:r>
      <w:r w:rsidR="00176A69">
        <w:t>………………………</w:t>
      </w:r>
      <w:r w:rsidRPr="00BB5F58">
        <w:t xml:space="preserve"> 202</w:t>
      </w:r>
      <w:r w:rsidR="003517DB">
        <w:t>2</w:t>
      </w:r>
      <w:r w:rsidRPr="00BB5F58">
        <w:t xml:space="preserve"> r.</w:t>
      </w:r>
    </w:p>
    <w:p w14:paraId="2F96023E" w14:textId="0A445EF5" w:rsidR="00441270" w:rsidRPr="00BB5F58" w:rsidRDefault="00441270" w:rsidP="00441270">
      <w:pPr>
        <w:pStyle w:val="TYTUAKTUprzedmiotregulacjiustawylubrozporzdzenia"/>
      </w:pPr>
      <w:r w:rsidRPr="00BB5F58">
        <w:t xml:space="preserve">w sprawie </w:t>
      </w:r>
      <w:r w:rsidRPr="00A951C4">
        <w:t xml:space="preserve">wzoru wniosku o </w:t>
      </w:r>
      <w:r>
        <w:t>wypłatę</w:t>
      </w:r>
      <w:r w:rsidRPr="00A951C4">
        <w:t xml:space="preserve"> dodatku </w:t>
      </w:r>
      <w:r w:rsidR="005C31A1">
        <w:t>węglowego</w:t>
      </w:r>
    </w:p>
    <w:p w14:paraId="28E0C20B" w14:textId="5FE951ED" w:rsidR="00441270" w:rsidRDefault="00441270" w:rsidP="00EE1808">
      <w:pPr>
        <w:ind w:firstLine="510"/>
      </w:pPr>
      <w:r>
        <w:t>Na podstawie art. 2 ust. 1</w:t>
      </w:r>
      <w:r w:rsidR="005C31A1">
        <w:t>9</w:t>
      </w:r>
      <w:r w:rsidRPr="00BB5F58">
        <w:t xml:space="preserve"> </w:t>
      </w:r>
      <w:bookmarkStart w:id="1" w:name="_Hlk90538781"/>
      <w:r w:rsidRPr="00BB5F58">
        <w:t xml:space="preserve">ustawy z dnia </w:t>
      </w:r>
      <w:r w:rsidR="00CB2011">
        <w:t>5 sierpnia 2022 r.</w:t>
      </w:r>
      <w:r>
        <w:t xml:space="preserve"> o dodatku </w:t>
      </w:r>
      <w:r w:rsidR="00CB2011">
        <w:t>węglowym</w:t>
      </w:r>
      <w:r>
        <w:t xml:space="preserve"> (Dz. U. poz</w:t>
      </w:r>
      <w:bookmarkEnd w:id="1"/>
      <w:r w:rsidR="007D4DF2">
        <w:t>. ..</w:t>
      </w:r>
      <w:r w:rsidR="005C31A1">
        <w:t>.</w:t>
      </w:r>
      <w:r w:rsidR="00066DE2" w:rsidRPr="00BB5F58">
        <w:t xml:space="preserve">) </w:t>
      </w:r>
      <w:r w:rsidRPr="00BB5F58">
        <w:t>zarządza się, co następuje:</w:t>
      </w:r>
    </w:p>
    <w:p w14:paraId="2EDFAC80" w14:textId="6135B465" w:rsidR="00D422DD" w:rsidRPr="00EE1808" w:rsidRDefault="00441270" w:rsidP="00441270">
      <w:pPr>
        <w:pStyle w:val="ARTartustawynprozporzdzenia"/>
        <w:rPr>
          <w:b/>
        </w:rPr>
      </w:pPr>
      <w:r w:rsidRPr="00B21B59">
        <w:rPr>
          <w:rStyle w:val="Ppogrubienie"/>
        </w:rPr>
        <w:t>§ 1.</w:t>
      </w:r>
      <w:r w:rsidRPr="00BB5F58">
        <w:t xml:space="preserve"> </w:t>
      </w:r>
      <w:r w:rsidR="00B47FF6">
        <w:t>Określa się w</w:t>
      </w:r>
      <w:r w:rsidRPr="00A16C61">
        <w:t xml:space="preserve">zór </w:t>
      </w:r>
      <w:r>
        <w:t xml:space="preserve">wniosku o wypłatę dodatku </w:t>
      </w:r>
      <w:r w:rsidR="005C31A1">
        <w:t>węglowego</w:t>
      </w:r>
      <w:r w:rsidR="001E4219">
        <w:t>,</w:t>
      </w:r>
      <w:r>
        <w:t xml:space="preserve"> </w:t>
      </w:r>
      <w:r w:rsidR="00B47FF6">
        <w:t xml:space="preserve">stanowiący </w:t>
      </w:r>
      <w:r>
        <w:t>załącznik do rozporządzenia.</w:t>
      </w:r>
    </w:p>
    <w:p w14:paraId="56F87239" w14:textId="42EE0714" w:rsidR="00441270" w:rsidRPr="00CE517F" w:rsidRDefault="00EE1808" w:rsidP="00CE517F">
      <w:pPr>
        <w:pStyle w:val="ARTartustawynprozporzdzenia"/>
        <w:rPr>
          <w:rStyle w:val="IGPindeksgrnyipogrubienie"/>
        </w:rPr>
      </w:pPr>
      <w:bookmarkStart w:id="2" w:name="_Hlk94706241"/>
      <w:r w:rsidRPr="00B21B59">
        <w:rPr>
          <w:rStyle w:val="Ppogrubienie"/>
        </w:rPr>
        <w:t xml:space="preserve">§ </w:t>
      </w:r>
      <w:r w:rsidR="005C31A1">
        <w:rPr>
          <w:rStyle w:val="Ppogrubienie"/>
        </w:rPr>
        <w:t>2</w:t>
      </w:r>
      <w:r w:rsidRPr="00B21B59">
        <w:rPr>
          <w:rStyle w:val="Ppogrubienie"/>
        </w:rPr>
        <w:t>.</w:t>
      </w:r>
      <w:r w:rsidRPr="00BB5F58">
        <w:t xml:space="preserve"> </w:t>
      </w:r>
      <w:bookmarkEnd w:id="2"/>
      <w:r w:rsidR="00441270">
        <w:t>Rozporządzenie wchodzi w życie z dniem następującym po dniu ogłoszenia.</w:t>
      </w:r>
    </w:p>
    <w:p w14:paraId="1442CEC6" w14:textId="77777777" w:rsidR="00441270" w:rsidRDefault="00441270" w:rsidP="00441270">
      <w:pPr>
        <w:pStyle w:val="NAZORGWYDnazwaorganuwydajcegoprojektowanyakt"/>
      </w:pPr>
    </w:p>
    <w:p w14:paraId="62034224" w14:textId="57A906AC" w:rsidR="00441270" w:rsidRDefault="00441270" w:rsidP="00441270">
      <w:pPr>
        <w:pStyle w:val="NAZORGWYDnazwaorganuwydajcegoprojektowanyakt"/>
      </w:pPr>
      <w:r>
        <w:t>Minister klimatu i środowiska</w:t>
      </w:r>
    </w:p>
    <w:p w14:paraId="0A71CD34" w14:textId="4AD9F9C4" w:rsidR="0021571E" w:rsidRDefault="0021571E" w:rsidP="00441270">
      <w:pPr>
        <w:pStyle w:val="NAZORGWYDnazwaorganuwydajcegoprojektowanyakt"/>
      </w:pPr>
    </w:p>
    <w:p w14:paraId="274F9EAF" w14:textId="77777777" w:rsidR="0021571E" w:rsidRDefault="0021571E" w:rsidP="00441270">
      <w:pPr>
        <w:pStyle w:val="NAZORGWYDnazwaorganuwydajcegoprojektowanyakt"/>
      </w:pPr>
    </w:p>
    <w:p w14:paraId="442194F1" w14:textId="3487682E" w:rsidR="00441270" w:rsidRDefault="00441270" w:rsidP="00441270"/>
    <w:p w14:paraId="49B486ED" w14:textId="2DA90040" w:rsidR="0021571E" w:rsidRDefault="0021571E" w:rsidP="00441270"/>
    <w:p w14:paraId="2DBFB16B" w14:textId="77777777" w:rsidR="002C62D2" w:rsidRDefault="002C62D2" w:rsidP="002C62D2">
      <w:r>
        <w:t>Za zgodność pod względem prawnym, legislacyjnym i redakcyjnym</w:t>
      </w:r>
    </w:p>
    <w:p w14:paraId="2E06267F" w14:textId="140B1ABA" w:rsidR="002C62D2" w:rsidRDefault="002C62D2" w:rsidP="002C62D2">
      <w:r>
        <w:t>Anna Kozińska-Żywar</w:t>
      </w:r>
    </w:p>
    <w:p w14:paraId="3CFF9AB2" w14:textId="562530E6" w:rsidR="002C62D2" w:rsidRDefault="002C62D2" w:rsidP="002C62D2">
      <w:r>
        <w:t>Dyrektor Departamentu Prawnego</w:t>
      </w:r>
    </w:p>
    <w:p w14:paraId="34DE8039" w14:textId="77777777" w:rsidR="002C62D2" w:rsidRDefault="002C62D2" w:rsidP="002C62D2">
      <w:r>
        <w:t>Ministerstwo Klimatu i Środowiska</w:t>
      </w:r>
    </w:p>
    <w:p w14:paraId="56E9D137" w14:textId="77777777" w:rsidR="002C62D2" w:rsidRDefault="002C62D2" w:rsidP="002C62D2">
      <w:r>
        <w:t>(-podpisano kwalifikowanym podpisem elektronicznym)</w:t>
      </w:r>
    </w:p>
    <w:p w14:paraId="630C01E5" w14:textId="77777777" w:rsidR="002C62D2" w:rsidRDefault="002C62D2" w:rsidP="002C62D2"/>
    <w:p w14:paraId="477B5C09" w14:textId="6286955E" w:rsidR="0021571E" w:rsidRDefault="0021571E" w:rsidP="00441270"/>
    <w:p w14:paraId="39CE1DAC" w14:textId="33551F0F" w:rsidR="0021571E" w:rsidRDefault="0021571E" w:rsidP="00441270"/>
    <w:p w14:paraId="6395588A" w14:textId="73729B05" w:rsidR="0021571E" w:rsidRDefault="0021571E" w:rsidP="00441270"/>
    <w:p w14:paraId="10CA6946" w14:textId="40354CD7" w:rsidR="00C368E3" w:rsidRDefault="00C368E3" w:rsidP="00441270"/>
    <w:p w14:paraId="14AF5D6A" w14:textId="77777777" w:rsidR="00676277" w:rsidRPr="00676277" w:rsidRDefault="00C368E3" w:rsidP="00676277">
      <w:pPr>
        <w:pStyle w:val="OZNZACZNIKAwskazanienrzacznika"/>
        <w:rPr>
          <w:b w:val="0"/>
          <w:bCs/>
        </w:rPr>
      </w:pPr>
      <w:r w:rsidRPr="00676277">
        <w:rPr>
          <w:b w:val="0"/>
          <w:bCs/>
        </w:rPr>
        <w:t>Załącznik do rozporządzenia Ministra Klimatu i Środowiska</w:t>
      </w:r>
    </w:p>
    <w:p w14:paraId="0D66C78E" w14:textId="47D36AA7" w:rsidR="00C368E3" w:rsidRPr="00676277" w:rsidRDefault="00A57692" w:rsidP="00676277">
      <w:pPr>
        <w:pStyle w:val="OZNZACZNIKAwskazanienrzacznika"/>
        <w:rPr>
          <w:b w:val="0"/>
          <w:bCs/>
        </w:rPr>
      </w:pPr>
      <w:r w:rsidRPr="00676277">
        <w:rPr>
          <w:b w:val="0"/>
          <w:bCs/>
        </w:rPr>
        <w:t xml:space="preserve"> </w:t>
      </w:r>
      <w:r w:rsidR="00C368E3" w:rsidRPr="00676277">
        <w:rPr>
          <w:b w:val="0"/>
          <w:bCs/>
        </w:rPr>
        <w:t>z dnia …... 2022 r. (poz. …)</w:t>
      </w:r>
    </w:p>
    <w:p w14:paraId="3B023B59" w14:textId="77777777" w:rsidR="00C368E3" w:rsidRDefault="00C368E3" w:rsidP="00C368E3">
      <w:pPr>
        <w:pStyle w:val="OZNRODZAKTUtznustawalubrozporzdzenieiorganwydajcy"/>
        <w:jc w:val="left"/>
      </w:pPr>
    </w:p>
    <w:p w14:paraId="5FAB97FA" w14:textId="77777777" w:rsidR="00C368E3" w:rsidRPr="00EE1808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 w:val="32"/>
          <w:szCs w:val="32"/>
        </w:rPr>
      </w:pPr>
      <w:r w:rsidRPr="00EE1808">
        <w:rPr>
          <w:rFonts w:cs="Times New Roman"/>
          <w:i/>
          <w:color w:val="000000"/>
          <w:sz w:val="32"/>
          <w:szCs w:val="32"/>
        </w:rPr>
        <w:t>WZÓR</w:t>
      </w:r>
    </w:p>
    <w:p w14:paraId="54F23912" w14:textId="77777777" w:rsidR="00C368E3" w:rsidRPr="0002490A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5000D5A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>zgodnie z art. 3 ust. 4 ustawy z dnia 5 sierpnia 2022 r. o dodatku węglowym (Dz. U. poz. ...).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19F98D5A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B074A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D775AD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5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5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6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6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4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438EF56C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7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8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7AE5EE64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9779ED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9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9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05AB6156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0C213229" w14:textId="22CCF048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</w:t>
      </w:r>
      <w:r w:rsidRPr="007E2B21">
        <w:rPr>
          <w:rFonts w:eastAsia="Arial" w:cs="Times New Roman"/>
          <w:color w:val="000000"/>
          <w:sz w:val="22"/>
          <w:szCs w:val="22"/>
        </w:rPr>
        <w:lastRenderedPageBreak/>
        <w:t xml:space="preserve">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08E069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AC956AF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0C09C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77777777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AC3E79" w14:textId="480C6F06" w:rsidR="00E32E69" w:rsidRP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10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10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1477).</w:t>
      </w: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A2B9E" w14:textId="77777777" w:rsidR="00580961" w:rsidRDefault="00580961" w:rsidP="0002490A">
      <w:pPr>
        <w:spacing w:line="240" w:lineRule="auto"/>
      </w:pPr>
      <w:r>
        <w:separator/>
      </w:r>
    </w:p>
  </w:endnote>
  <w:endnote w:type="continuationSeparator" w:id="0">
    <w:p w14:paraId="350DDE9F" w14:textId="77777777" w:rsidR="00580961" w:rsidRDefault="0058096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048D5" w14:textId="77777777" w:rsidR="00580961" w:rsidRDefault="00580961" w:rsidP="0002490A">
      <w:pPr>
        <w:spacing w:line="240" w:lineRule="auto"/>
      </w:pPr>
      <w:r>
        <w:separator/>
      </w:r>
    </w:p>
  </w:footnote>
  <w:footnote w:type="continuationSeparator" w:id="0">
    <w:p w14:paraId="0FB05EB5" w14:textId="77777777" w:rsidR="00580961" w:rsidRDefault="00580961" w:rsidP="0002490A">
      <w:pPr>
        <w:spacing w:line="240" w:lineRule="auto"/>
      </w:pPr>
      <w:r>
        <w:continuationSeparator/>
      </w:r>
    </w:p>
  </w:footnote>
  <w:footnote w:id="1">
    <w:p w14:paraId="22AD9F98" w14:textId="4B818CB2" w:rsidR="00CE517F" w:rsidRPr="00CE517F" w:rsidRDefault="00D223B0" w:rsidP="005C31A1">
      <w:pPr>
        <w:pStyle w:val="ODNONIKtreodnonika"/>
      </w:pPr>
      <w:r w:rsidRPr="0057041E">
        <w:rPr>
          <w:rStyle w:val="IGPindeksgrnyipogrubienie"/>
          <w:b w:val="0"/>
          <w:bCs/>
        </w:rPr>
        <w:footnoteRef/>
      </w:r>
      <w:r w:rsidRPr="0057041E">
        <w:rPr>
          <w:rStyle w:val="IGPindeksgrnyipogrubienie"/>
          <w:b w:val="0"/>
          <w:bCs/>
        </w:rPr>
        <w:t>)</w:t>
      </w:r>
      <w:r>
        <w:tab/>
        <w:t>Minister Klimatu</w:t>
      </w:r>
      <w:r w:rsidRPr="00BB5F58">
        <w:t xml:space="preserve"> </w:t>
      </w:r>
      <w:r>
        <w:t xml:space="preserve">i Środowiska </w:t>
      </w:r>
      <w:r w:rsidRPr="00BB5F58">
        <w:t xml:space="preserve">kieruje działem administracji rządowej – </w:t>
      </w:r>
      <w:r w:rsidRPr="00EA7AAB">
        <w:t>energia</w:t>
      </w:r>
      <w:r>
        <w:t>,</w:t>
      </w:r>
      <w:r w:rsidRPr="00EA7AAB">
        <w:t xml:space="preserve"> na podstawie § 1 ust. 2 pkt 1 rozporządzenia Prezesa Rady Ministrów z dnia </w:t>
      </w:r>
      <w:r>
        <w:t>27</w:t>
      </w:r>
      <w:r w:rsidRPr="00EA7AAB">
        <w:t xml:space="preserve"> października 202</w:t>
      </w:r>
      <w:r>
        <w:t>1</w:t>
      </w:r>
      <w:r w:rsidRPr="00EA7AAB">
        <w:t xml:space="preserve"> r. w sprawie szczegółowego zakresu działania Ministra Klimatu i Środowiska (Dz. U. poz. </w:t>
      </w:r>
      <w:r>
        <w:t>1949</w:t>
      </w:r>
      <w:r w:rsidRPr="00EA7AAB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75B07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0961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75B07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D52C-851C-4C1F-80EC-5989BD47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Przybylski Marcin</cp:lastModifiedBy>
  <cp:revision>2</cp:revision>
  <cp:lastPrinted>2022-08-10T13:26:00Z</cp:lastPrinted>
  <dcterms:created xsi:type="dcterms:W3CDTF">2022-08-10T13:30:00Z</dcterms:created>
  <dcterms:modified xsi:type="dcterms:W3CDTF">2022-08-10T13:30:00Z</dcterms:modified>
</cp:coreProperties>
</file>